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AB8623">
      <w:pPr>
        <w:pStyle w:val="2"/>
        <w:keepNext w:val="0"/>
        <w:keepLines w:val="0"/>
        <w:pageBreakBefore w:val="0"/>
        <w:widowControl/>
        <w:kinsoku/>
        <w:wordWrap/>
        <w:overflowPunct/>
        <w:topLinePunct w:val="0"/>
        <w:autoSpaceDE/>
        <w:autoSpaceDN/>
        <w:bidi w:val="0"/>
        <w:adjustRightInd/>
        <w:snapToGrid/>
        <w:spacing w:line="540" w:lineRule="exact"/>
        <w:jc w:val="center"/>
        <w:textAlignment w:val="auto"/>
      </w:pPr>
      <w:r>
        <w:rPr>
          <w:rFonts w:hint="eastAsia" w:ascii="黑体" w:hAnsi="黑体" w:eastAsia="黑体" w:cs="黑体"/>
          <w:color w:val="000000"/>
          <w:sz w:val="44"/>
          <w:szCs w:val="44"/>
          <w:lang w:val="en-US" w:eastAsia="zh-CN"/>
        </w:rPr>
        <w:t>关于新余学院XXXX</w:t>
      </w:r>
      <w:r>
        <w:rPr>
          <w:rFonts w:hint="eastAsia" w:ascii="黑体" w:hAnsi="黑体" w:eastAsia="黑体" w:cs="黑体"/>
          <w:color w:val="000000"/>
          <w:sz w:val="44"/>
          <w:szCs w:val="44"/>
          <w:lang w:eastAsia="zh-CN"/>
        </w:rPr>
        <w:t>项目新</w:t>
      </w:r>
      <w:r>
        <w:rPr>
          <w:rFonts w:hint="eastAsia" w:ascii="黑体" w:hAnsi="黑体" w:eastAsia="黑体" w:cs="黑体"/>
          <w:color w:val="000000"/>
          <w:sz w:val="44"/>
          <w:szCs w:val="44"/>
        </w:rPr>
        <w:t>增</w:t>
      </w:r>
      <w:r>
        <w:rPr>
          <w:rFonts w:hint="eastAsia" w:ascii="黑体" w:hAnsi="黑体" w:eastAsia="黑体" w:cs="黑体"/>
          <w:color w:val="000000"/>
          <w:sz w:val="44"/>
          <w:szCs w:val="44"/>
          <w:lang w:eastAsia="zh-CN"/>
        </w:rPr>
        <w:t>采购</w:t>
      </w:r>
      <w:r>
        <w:rPr>
          <w:rFonts w:hint="eastAsia" w:ascii="黑体" w:hAnsi="黑体" w:eastAsia="黑体" w:cs="黑体"/>
          <w:color w:val="000000"/>
          <w:sz w:val="44"/>
          <w:szCs w:val="44"/>
        </w:rPr>
        <w:t>预算的函</w:t>
      </w:r>
    </w:p>
    <w:p w14:paraId="754DE78C">
      <w:pPr>
        <w:pStyle w:val="2"/>
        <w:rPr>
          <w:rFonts w:hint="eastAsia" w:ascii="仿宋_GB2312" w:eastAsia="仿宋_GB2312"/>
          <w:color w:val="000000"/>
          <w:sz w:val="32"/>
          <w:szCs w:val="32"/>
        </w:rPr>
      </w:pPr>
    </w:p>
    <w:p w14:paraId="67B8554A">
      <w:pPr>
        <w:pStyle w:val="2"/>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rPr>
        <w:t>新余市财政局</w:t>
      </w:r>
      <w:r>
        <w:rPr>
          <w:rFonts w:hint="eastAsia" w:ascii="仿宋" w:hAnsi="仿宋" w:eastAsia="仿宋" w:cs="仿宋"/>
          <w:color w:val="000000"/>
          <w:sz w:val="30"/>
          <w:szCs w:val="30"/>
          <w:lang w:val="en-US" w:eastAsia="zh-CN"/>
        </w:rPr>
        <w:t>:</w:t>
      </w:r>
    </w:p>
    <w:p w14:paraId="712158A4">
      <w:pPr>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根据赣发改苏区〔2024</w:t>
      </w:r>
      <w:r>
        <w:rPr>
          <w:rFonts w:hint="eastAsia" w:ascii="仿宋" w:hAnsi="仿宋" w:eastAsia="仿宋" w:cs="仿宋"/>
          <w:color w:val="auto"/>
          <w:sz w:val="32"/>
          <w:szCs w:val="32"/>
          <w:lang w:val="en-US" w:eastAsia="zh-CN"/>
        </w:rPr>
        <w:t>〕</w:t>
      </w:r>
      <w:r>
        <w:rPr>
          <w:rFonts w:hint="eastAsia" w:ascii="仿宋_GB2312" w:hAnsi="宋体" w:eastAsia="仿宋_GB2312"/>
          <w:color w:val="auto"/>
          <w:sz w:val="32"/>
          <w:szCs w:val="32"/>
          <w:lang w:val="en-US" w:eastAsia="zh-CN"/>
        </w:rPr>
        <w:t>295号《江西省发展改革委关于下达2024年省预算内基建投资重大区域发展平</w:t>
      </w:r>
      <w:bookmarkStart w:id="0" w:name="_GoBack"/>
      <w:bookmarkEnd w:id="0"/>
      <w:r>
        <w:rPr>
          <w:rFonts w:hint="eastAsia" w:ascii="仿宋_GB2312" w:hAnsi="宋体" w:eastAsia="仿宋_GB2312"/>
          <w:color w:val="auto"/>
          <w:sz w:val="32"/>
          <w:szCs w:val="32"/>
          <w:lang w:val="en-US" w:eastAsia="zh-CN"/>
        </w:rPr>
        <w:t>台专项苏区振兴发展重大平台建设方向资金计划的通知》，结合新余学院校地合作智能装备技术联合研发平台建设项目的进度和学校实际情况，启动新余学院校</w:t>
      </w:r>
      <w:r>
        <w:rPr>
          <w:rFonts w:hint="eastAsia" w:ascii="仿宋_GB2312" w:hAnsi="宋体" w:eastAsia="仿宋_GB2312"/>
          <w:color w:val="0000FF"/>
          <w:sz w:val="32"/>
          <w:szCs w:val="32"/>
          <w:lang w:val="en-US" w:eastAsia="zh-CN"/>
        </w:rPr>
        <w:t>地合作智能装备技术联合研发平台建设</w:t>
      </w:r>
      <w:r>
        <w:rPr>
          <w:rFonts w:hint="eastAsia" w:ascii="仿宋_GB2312" w:hAnsi="宋体" w:eastAsia="仿宋_GB2312"/>
          <w:color w:val="auto"/>
          <w:sz w:val="32"/>
          <w:szCs w:val="32"/>
          <w:lang w:val="en-US" w:eastAsia="zh-CN"/>
        </w:rPr>
        <w:t>项目招标采购工作。本次采购共计100万元人民币，新增预算100万元。资金来源为专项苏区振兴发展重大平台建设方向资金，采购经费预算100万元已安排到位。</w:t>
      </w:r>
    </w:p>
    <w:p w14:paraId="32F700C1">
      <w:pPr>
        <w:ind w:firstLine="640" w:firstLineChars="200"/>
        <w:rPr>
          <w:rFonts w:hint="eastAsia" w:ascii="仿宋_GB2312" w:hAnsi="宋体" w:eastAsia="仿宋_GB2312"/>
          <w:color w:val="auto"/>
          <w:sz w:val="32"/>
          <w:szCs w:val="32"/>
          <w:lang w:val="en-US" w:eastAsia="zh-CN"/>
        </w:rPr>
      </w:pPr>
      <w:r>
        <w:rPr>
          <w:rFonts w:hint="eastAsia" w:ascii="仿宋_GB2312" w:hAnsi="宋体" w:eastAsia="仿宋_GB2312"/>
          <w:color w:val="auto"/>
          <w:sz w:val="32"/>
          <w:szCs w:val="32"/>
          <w:lang w:val="en-US" w:eastAsia="zh-CN"/>
        </w:rPr>
        <w:t>综上所述，特函请同意为新余学院校地合作智能装备技术联合研发平台建设项目增加预算。</w:t>
      </w:r>
    </w:p>
    <w:p w14:paraId="519C13CD">
      <w:pPr>
        <w:keepNext w:val="0"/>
        <w:keepLines w:val="0"/>
        <w:pageBreakBefore w:val="0"/>
        <w:widowControl w:val="0"/>
        <w:kinsoku/>
        <w:wordWrap/>
        <w:overflowPunct/>
        <w:topLinePunct w:val="0"/>
        <w:autoSpaceDE/>
        <w:autoSpaceDN/>
        <w:bidi w:val="0"/>
        <w:adjustRightInd/>
        <w:snapToGrid/>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rPr>
        <w:t>该项目符合余财购[2022]4号第二项江西省公共资源交易平台政府采购监管系统“新增预算”范围第</w:t>
      </w:r>
      <w:r>
        <w:rPr>
          <w:rFonts w:hint="eastAsia" w:ascii="仿宋" w:hAnsi="仿宋" w:eastAsia="仿宋" w:cs="仿宋"/>
          <w:sz w:val="30"/>
          <w:szCs w:val="30"/>
          <w:lang w:val="en-US" w:eastAsia="zh-CN"/>
        </w:rPr>
        <w:t>2</w:t>
      </w:r>
      <w:r>
        <w:rPr>
          <w:rFonts w:hint="eastAsia" w:ascii="仿宋" w:hAnsi="仿宋" w:eastAsia="仿宋" w:cs="仿宋"/>
          <w:sz w:val="30"/>
          <w:szCs w:val="30"/>
        </w:rPr>
        <w:t>点。现商请贵局同意我单位执行采购程序。</w:t>
      </w:r>
    </w:p>
    <w:p w14:paraId="26D252EF">
      <w:pPr>
        <w:jc w:val="left"/>
        <w:rPr>
          <w:rFonts w:hint="eastAsia" w:ascii="仿宋" w:hAnsi="仿宋" w:eastAsia="仿宋" w:cs="仿宋"/>
          <w:sz w:val="30"/>
          <w:szCs w:val="30"/>
        </w:rPr>
      </w:pPr>
    </w:p>
    <w:p w14:paraId="14572E18">
      <w:pPr>
        <w:ind w:firstLine="750" w:firstLineChars="250"/>
        <w:jc w:val="left"/>
        <w:rPr>
          <w:rFonts w:hint="eastAsia" w:ascii="仿宋" w:hAnsi="仿宋" w:eastAsia="仿宋" w:cs="仿宋"/>
          <w:sz w:val="30"/>
          <w:szCs w:val="30"/>
        </w:rPr>
      </w:pPr>
      <w:r>
        <w:rPr>
          <w:rFonts w:hint="eastAsia" w:ascii="仿宋" w:hAnsi="仿宋" w:eastAsia="仿宋" w:cs="仿宋"/>
          <w:sz w:val="30"/>
          <w:szCs w:val="30"/>
        </w:rPr>
        <w:t>特此函至</w:t>
      </w:r>
      <w:r>
        <w:rPr>
          <w:rFonts w:hint="eastAsia" w:ascii="仿宋" w:hAnsi="仿宋" w:eastAsia="仿宋" w:cs="仿宋"/>
          <w:sz w:val="30"/>
          <w:szCs w:val="30"/>
          <w:lang w:eastAsia="zh-CN"/>
        </w:rPr>
        <w:t>。</w:t>
      </w:r>
    </w:p>
    <w:p w14:paraId="4651FDD4">
      <w:pPr>
        <w:rPr>
          <w:rFonts w:hint="eastAsia" w:ascii="仿宋" w:hAnsi="仿宋" w:eastAsia="仿宋" w:cs="仿宋"/>
          <w:sz w:val="30"/>
          <w:szCs w:val="30"/>
        </w:rPr>
      </w:pPr>
    </w:p>
    <w:p w14:paraId="62D75B32">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新余学院</w:t>
      </w:r>
    </w:p>
    <w:p w14:paraId="309DD27C">
      <w:r>
        <w:rPr>
          <w:rFonts w:hint="eastAsia" w:ascii="仿宋" w:hAnsi="仿宋" w:eastAsia="仿宋" w:cs="仿宋"/>
          <w:sz w:val="30"/>
          <w:szCs w:val="30"/>
          <w:lang w:val="en-US" w:eastAsia="zh-CN"/>
        </w:rPr>
        <w:t xml:space="preserve">                                       2024年3月25日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ZWNkZTIxMTk0ZTA3NGMzMTY4NGVmOWQ2MDllNGMifQ=="/>
    <w:docVar w:name="KSO_WPS_MARK_KEY" w:val="233098c3-4fd6-4fc2-b0d7-66b88cc925fa"/>
  </w:docVars>
  <w:rsids>
    <w:rsidRoot w:val="12A13F71"/>
    <w:rsid w:val="04EC458F"/>
    <w:rsid w:val="0E645F6E"/>
    <w:rsid w:val="111F67B7"/>
    <w:rsid w:val="12A13F71"/>
    <w:rsid w:val="131F330E"/>
    <w:rsid w:val="17214184"/>
    <w:rsid w:val="2A7321FB"/>
    <w:rsid w:val="35635C3C"/>
    <w:rsid w:val="35E80200"/>
    <w:rsid w:val="38EB631B"/>
    <w:rsid w:val="3A6556DE"/>
    <w:rsid w:val="411C75E7"/>
    <w:rsid w:val="45454EE2"/>
    <w:rsid w:val="555F5D4F"/>
    <w:rsid w:val="5A9F29C3"/>
    <w:rsid w:val="618C76B7"/>
    <w:rsid w:val="6C343A69"/>
    <w:rsid w:val="6C357B08"/>
    <w:rsid w:val="72656892"/>
    <w:rsid w:val="788046FE"/>
    <w:rsid w:val="7B157ED4"/>
    <w:rsid w:val="7C8F4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355</Words>
  <Characters>382</Characters>
  <Lines>0</Lines>
  <Paragraphs>0</Paragraphs>
  <TotalTime>108</TotalTime>
  <ScaleCrop>false</ScaleCrop>
  <LinksUpToDate>false</LinksUpToDate>
  <CharactersWithSpaces>463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2024-03-11T08:33:00Z</dcterms:created>
  <dc:creator>邹兵</dc:creator>
  <cp:lastModifiedBy>刘捡平</cp:lastModifiedBy>
  <cp:lastPrinted>2024-11-04T07:14:00Z</cp:lastPrinted>
  <dcterms:modified xsi:type="dcterms:W3CDTF">2025-02-15T02:04:46Z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8D84A6B6575B47A1B9D39CD43236E4E8</vt:lpwstr>
  </property>
  <property fmtid="{D5CDD505-2E9C-101B-9397-08002B2CF9AE}" pid="4" name="KSOTemplateDocerSaveRecord">
    <vt:lpwstr>eyJoZGlkIjoiZDc3MzAyNzhjMTA0NDA1ZjU4NTE4ODMzYzI0M2FhZWEiLCJ1c2VySWQiOiIyNDU4OTM3MDgifQ==</vt:lpwstr>
  </property>
</Properties>
</file>